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9FDB" w14:textId="77777777" w:rsidR="00A77B3E" w:rsidRDefault="00B551B3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95/2022</w:t>
      </w:r>
      <w:r>
        <w:rPr>
          <w:b/>
          <w:caps/>
        </w:rPr>
        <w:br/>
        <w:t>Burmistrza Gminy i Miasta Dobczyce</w:t>
      </w:r>
    </w:p>
    <w:p w14:paraId="6A778AA5" w14:textId="77777777" w:rsidR="00A77B3E" w:rsidRDefault="00B551B3">
      <w:pPr>
        <w:spacing w:before="280" w:after="280" w:line="276" w:lineRule="auto"/>
        <w:jc w:val="center"/>
        <w:rPr>
          <w:b/>
          <w:caps/>
        </w:rPr>
      </w:pPr>
      <w:r>
        <w:t>z dnia 11 kwietnia 2022 r.</w:t>
      </w:r>
    </w:p>
    <w:p w14:paraId="070EBFF9" w14:textId="77777777" w:rsidR="00A77B3E" w:rsidRDefault="00B551B3">
      <w:pPr>
        <w:keepNext/>
        <w:spacing w:after="480" w:line="276" w:lineRule="auto"/>
        <w:jc w:val="center"/>
      </w:pPr>
      <w:r>
        <w:rPr>
          <w:b/>
        </w:rPr>
        <w:t>w sprawie ogłoszenia otwartego konkursu ofert na wykonanie zadania publicznego w zakresie edukacji, oświaty i wychowania w 2022 r.</w:t>
      </w:r>
    </w:p>
    <w:p w14:paraId="5BE779BD" w14:textId="77777777" w:rsidR="00A77B3E" w:rsidRDefault="00B551B3">
      <w:pPr>
        <w:keepLines/>
        <w:spacing w:before="120" w:after="120" w:line="276" w:lineRule="auto"/>
        <w:ind w:firstLine="227"/>
      </w:pPr>
      <w:r>
        <w:t>Na podstawie art. 13 ustawy z dnia 24 </w:t>
      </w:r>
      <w:r>
        <w:t>kwietnia 2003 roku o działalności pożytku publicznego</w:t>
      </w:r>
      <w:r>
        <w:br/>
        <w:t>i o wolontariacie (</w:t>
      </w:r>
      <w:proofErr w:type="spellStart"/>
      <w:r>
        <w:t>t.j</w:t>
      </w:r>
      <w:proofErr w:type="spellEnd"/>
      <w:r>
        <w:t>. Dz.U. z 2020 r., poz.1057 z </w:t>
      </w:r>
      <w:proofErr w:type="spellStart"/>
      <w:r>
        <w:t>póź</w:t>
      </w:r>
      <w:proofErr w:type="spellEnd"/>
      <w:r>
        <w:t xml:space="preserve">. </w:t>
      </w:r>
      <w:proofErr w:type="spellStart"/>
      <w:r>
        <w:t>zm</w:t>
      </w:r>
      <w:proofErr w:type="spellEnd"/>
      <w:r>
        <w:t>)  oraz na podstawie Uchwały Nr XXXVIII/314/2021 Rady Miejskiej w Dobczycach z dnia 27 października 2021 r. w sprawie przyjęcia "Rocznego Progr</w:t>
      </w:r>
      <w:r>
        <w:t>amu Współpracy Gminy Dobczyce z organizacjami pozarządowymi oraz podmiotami wymienionymi w art. 3 ust.3 ustawy z dnia 24 kwietnia 2003 r. o działalności pożytku publicznego i wolontariacie na rok 2022” zarządza się, co następuje:</w:t>
      </w:r>
    </w:p>
    <w:p w14:paraId="5A363009" w14:textId="35E511D0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Ogłasza się otwart</w:t>
      </w:r>
      <w:r>
        <w:t>y konkurs ofert na wykonanie zadania publicznego związanego z dowozem dzieci niepełnosprawnych z terenu Gminy Dobczyce z miejsca zamieszkania dziecka</w:t>
      </w:r>
      <w:r w:rsidR="001654F7">
        <w:br/>
      </w:r>
      <w:r>
        <w:t xml:space="preserve">do </w:t>
      </w:r>
      <w:r>
        <w:rPr>
          <w:b/>
          <w:color w:val="000000"/>
          <w:u w:color="000000"/>
        </w:rPr>
        <w:t xml:space="preserve">Ośrodka </w:t>
      </w:r>
      <w:proofErr w:type="spellStart"/>
      <w:r>
        <w:rPr>
          <w:b/>
          <w:color w:val="000000"/>
          <w:u w:color="000000"/>
        </w:rPr>
        <w:t>Rehabilitacyjno</w:t>
      </w:r>
      <w:proofErr w:type="spellEnd"/>
      <w:r>
        <w:rPr>
          <w:b/>
          <w:color w:val="000000"/>
          <w:u w:color="000000"/>
        </w:rPr>
        <w:t>–</w:t>
      </w:r>
      <w:proofErr w:type="spellStart"/>
      <w:r>
        <w:rPr>
          <w:b/>
          <w:color w:val="000000"/>
          <w:u w:color="000000"/>
        </w:rPr>
        <w:t>Edukacyjno</w:t>
      </w:r>
      <w:proofErr w:type="spellEnd"/>
      <w:r>
        <w:rPr>
          <w:b/>
          <w:color w:val="000000"/>
          <w:u w:color="000000"/>
        </w:rPr>
        <w:t xml:space="preserve">–Wychowawczego </w:t>
      </w:r>
      <w:r>
        <w:rPr>
          <w:color w:val="000000"/>
          <w:u w:color="000000"/>
        </w:rPr>
        <w:t>w Myślenicach i z powrotem do miejsca zamieszkania.</w:t>
      </w:r>
    </w:p>
    <w:p w14:paraId="6BDDA415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Ogłoszenie stanowi Załącznik nr 1 do niniejszego zarządzenia.</w:t>
      </w:r>
    </w:p>
    <w:p w14:paraId="30EC992A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Termin składania ofert upływa z dniem </w:t>
      </w:r>
      <w:r>
        <w:rPr>
          <w:b/>
          <w:color w:val="000000"/>
          <w:u w:color="000000"/>
        </w:rPr>
        <w:t>2 maja 2022 r.</w:t>
      </w:r>
    </w:p>
    <w:p w14:paraId="7FBCAA82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Rozporządzenia Pr</w:t>
      </w:r>
      <w:r>
        <w:rPr>
          <w:color w:val="000000"/>
          <w:u w:color="000000"/>
        </w:rPr>
        <w:t>zewodniczącego Komitetu do spraw Pożytku Publicznego z dnia 24 października 2018 r. w sprawie wzorów ofert i ramowych wzorów umów dotyczących realizacji zadań publicznych oraz wzorów sprawozdań z wykonania tych zadań (Dz. U. z 2018 r. poz. 2057).</w:t>
      </w:r>
    </w:p>
    <w:p w14:paraId="03E63DA8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</w:t>
      </w:r>
      <w:r>
        <w:rPr>
          <w:color w:val="000000"/>
          <w:u w:color="000000"/>
        </w:rPr>
        <w:t>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Dobczyce oraz tablicy ogłoszeń.</w:t>
      </w:r>
    </w:p>
    <w:p w14:paraId="32D81665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</w:t>
      </w:r>
      <w:r>
        <w:rPr>
          <w:color w:val="000000"/>
          <w:u w:color="000000"/>
        </w:rPr>
        <w:t>Referacie Organizacyjnym.</w:t>
      </w:r>
    </w:p>
    <w:p w14:paraId="26DFFBA8" w14:textId="77777777" w:rsidR="00A77B3E" w:rsidRDefault="00B551B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79C62323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13EDE04" w14:textId="77777777" w:rsidR="00EE2F6B" w:rsidRDefault="00B551B3">
      <w:pPr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lastRenderedPageBreak/>
        <w:t>Załącznik nr 1 do Zarządzenia</w:t>
      </w:r>
    </w:p>
    <w:p w14:paraId="23D8134D" w14:textId="77777777" w:rsidR="00EE2F6B" w:rsidRDefault="00B551B3">
      <w:pPr>
        <w:ind w:left="720" w:firstLine="720"/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B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urmistrza Gminy i Miasta Dobczyce</w:t>
      </w:r>
    </w:p>
    <w:p w14:paraId="33692E44" w14:textId="77777777" w:rsidR="00EE2F6B" w:rsidRDefault="00B551B3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nr 95/2022 z dnia 11.04.2022</w:t>
      </w:r>
    </w:p>
    <w:p w14:paraId="6520B081" w14:textId="77777777" w:rsidR="00EE2F6B" w:rsidRDefault="00EE2F6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22041D8" w14:textId="77777777" w:rsidR="00EE2F6B" w:rsidRDefault="00EE2F6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A8AD469" w14:textId="77777777" w:rsidR="00EE2F6B" w:rsidRDefault="00EE2F6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B038AEC" w14:textId="77777777" w:rsidR="00EE2F6B" w:rsidRDefault="00EE2F6B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1F56437" w14:textId="77777777" w:rsidR="00EE2F6B" w:rsidRDefault="00B551B3">
      <w:pPr>
        <w:keepNext/>
        <w:spacing w:after="48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wychowania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 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 r.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prowadzące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</w:p>
    <w:p w14:paraId="2E125BB6" w14:textId="77777777" w:rsidR="00EE2F6B" w:rsidRDefault="00B551B3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zaprasza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dziedzinach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wychowania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15524C5" w14:textId="77777777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Przedmiotem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powierzenie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wychowania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dowóz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niepełno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miejsca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Ośrodka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Rehabilitacyjno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–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Edukacyjno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–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Wychowawczego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Myślenicach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powrotem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miejsca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Dowóz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odbywać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transportu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przystosowanym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przewozu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niepe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łnosprawnych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wózków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inwalidzkich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), a 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czasie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przewozu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przewoźnik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stałej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wykwalifikowanej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opieki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A705045" w14:textId="7AA5F985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2.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1C40B1C" w14:textId="20B545CA" w:rsidR="00EE2F6B" w:rsidRDefault="00B551B3">
      <w:pPr>
        <w:spacing w:before="120" w:after="120"/>
        <w:ind w:firstLine="3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3. 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4 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maja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3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czerwca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r. w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miesiącach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czerwiec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.</w:t>
      </w:r>
    </w:p>
    <w:p w14:paraId="28EAF2D0" w14:textId="76A1CAD9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4.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2018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kompletna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skutkami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opatrzona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firm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871CD88" w14:textId="77777777" w:rsidR="00EE2F6B" w:rsidRDefault="00B551B3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5. 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0-2),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mierzalny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miejsce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0-4),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przyniesie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0-4),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kątem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celowości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oszczędności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efektywności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0-4),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powyższych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0-4),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analiza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ubiegłyc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0-1). </w:t>
      </w:r>
    </w:p>
    <w:p w14:paraId="20E6CE8C" w14:textId="77777777" w:rsidR="00EE2F6B" w:rsidRDefault="00B551B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</w:p>
    <w:p w14:paraId="518E992A" w14:textId="77777777" w:rsidR="00EE2F6B" w:rsidRDefault="00B551B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696C4F6" w14:textId="0A56AC65" w:rsidR="00EE2F6B" w:rsidRDefault="00B551B3">
      <w:pPr>
        <w:keepLines/>
        <w:spacing w:before="120" w:after="120"/>
        <w:ind w:firstLine="3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6. 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1.Warunkiem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7" w:history="1">
        <w:r>
          <w:rPr>
            <w:rFonts w:eastAsia="Times New Roman" w:cs="Times New Roman"/>
            <w:color w:val="00000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26, 32-410 Dobczyce -  Biuro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Klienta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 maja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r.</w:t>
      </w:r>
    </w:p>
    <w:p w14:paraId="410EF000" w14:textId="77777777" w:rsidR="00EE2F6B" w:rsidRDefault="00B551B3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2. 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decyduje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51A19A5" w14:textId="77777777" w:rsidR="00EE2F6B" w:rsidRDefault="00B551B3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3. 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niekompletne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556D37E" w14:textId="77777777" w:rsidR="00EE2F6B" w:rsidRDefault="00B551B3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4. 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równoznaczne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EFC48AF" w14:textId="77777777" w:rsidR="00EE2F6B" w:rsidRDefault="00B551B3">
      <w:pPr>
        <w:keepLines/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5. 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4 maja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r.</w:t>
      </w:r>
    </w:p>
    <w:p w14:paraId="5F7D5F74" w14:textId="06AF19C5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7.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4 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maja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3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0 czerwca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 r. w 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miesiącach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czerwiec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000,00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</w:p>
    <w:p w14:paraId="67C3C4F9" w14:textId="77777777" w:rsidR="00EE2F6B" w:rsidRDefault="00EE2F6B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C686A82" w14:textId="77777777" w:rsidR="00EE2F6B" w:rsidRDefault="00B551B3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52 421,30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CCAE634" w14:textId="77777777" w:rsidR="00EE2F6B" w:rsidRDefault="00B551B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20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20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26 385,32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EEE1EB8" w14:textId="6874BD0E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8.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</w:t>
      </w:r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01D8424" w14:textId="622B11AF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9. 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ogłaszane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podawane</w:t>
      </w:r>
      <w:proofErr w:type="spellEnd"/>
      <w:r w:rsidR="001654F7"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wywieszenie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tablicy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umieszczenie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hyperlink r:id="rId8" w:history="1">
        <w:r>
          <w:rPr>
            <w:rFonts w:eastAsia="Times New Roman" w:cs="Times New Roman"/>
            <w:color w:val="000000"/>
            <w:szCs w:val="20"/>
            <w:u w:val="single"/>
            <w:shd w:val="clear" w:color="auto" w:fill="FFFFFF"/>
            <w:lang w:val="en-US" w:eastAsia="en-US" w:bidi="en-US"/>
          </w:rPr>
          <w:t>www.dobczyce.pl 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Biuletynie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hyperlink r:id="rId9" w:history="1">
        <w:r>
          <w:rPr>
            <w:rFonts w:eastAsia="Times New Roman" w:cs="Times New Roman"/>
            <w:color w:val="00000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</w:p>
    <w:p w14:paraId="5762FFF7" w14:textId="77777777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 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podjętych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odwołanie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C028AFD" w14:textId="77777777" w:rsidR="00EE2F6B" w:rsidRDefault="00B551B3">
      <w:pPr>
        <w:spacing w:before="120" w:after="120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§ 10.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ączeniem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589AC0BC" w14:textId="77777777" w:rsidR="00EE2F6B" w:rsidRDefault="00B551B3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1)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</w:p>
    <w:p w14:paraId="43E0C84F" w14:textId="77777777" w:rsidR="00EE2F6B" w:rsidRDefault="00B551B3">
      <w:pPr>
        <w:spacing w:before="120" w:after="120"/>
        <w:ind w:left="340" w:hanging="22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2)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dysponują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majątkiem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publicznym</w:t>
      </w:r>
      <w:proofErr w:type="spellEnd"/>
    </w:p>
    <w:p w14:paraId="21715AA3" w14:textId="77777777" w:rsidR="00EE2F6B" w:rsidRDefault="00B551B3">
      <w:pPr>
        <w:spacing w:before="120" w:after="120"/>
        <w:ind w:left="567" w:hanging="11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-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4AEF430" w14:textId="77777777" w:rsidR="00EE2F6B" w:rsidRDefault="00B551B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temat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 Joanna Braś tel. (12) 37-21-755</w:t>
      </w:r>
    </w:p>
    <w:p w14:paraId="16DA882B" w14:textId="77777777" w:rsidR="00EE2F6B" w:rsidRDefault="00B551B3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EE2F6B">
      <w:footerReference w:type="default" r:id="rId10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D4F3" w14:textId="77777777" w:rsidR="00B551B3" w:rsidRDefault="00B551B3">
      <w:r>
        <w:separator/>
      </w:r>
    </w:p>
  </w:endnote>
  <w:endnote w:type="continuationSeparator" w:id="0">
    <w:p w14:paraId="2475C591" w14:textId="77777777" w:rsidR="00B551B3" w:rsidRDefault="00B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E2F6B" w14:paraId="2AB7AE0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16222E" w14:textId="77777777" w:rsidR="00EE2F6B" w:rsidRDefault="00B551B3">
          <w:pPr>
            <w:rPr>
              <w:sz w:val="18"/>
            </w:rPr>
          </w:pPr>
          <w:r>
            <w:rPr>
              <w:sz w:val="18"/>
            </w:rPr>
            <w:t>Id: 33737065-A8EC-4012-9447-845106709076.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2A16C1" w14:textId="77777777" w:rsidR="00EE2F6B" w:rsidRDefault="00B55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54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9AFF34" w14:textId="77777777" w:rsidR="00EE2F6B" w:rsidRDefault="00EE2F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EE2F6B" w14:paraId="2430FA4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9EE3F4" w14:textId="77777777" w:rsidR="00EE2F6B" w:rsidRDefault="00B551B3">
          <w:pPr>
            <w:rPr>
              <w:sz w:val="18"/>
            </w:rPr>
          </w:pPr>
          <w:r>
            <w:rPr>
              <w:sz w:val="18"/>
            </w:rPr>
            <w:t>Id: 33737065-A8EC-4012-9447-845106709076.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9BF5C9" w14:textId="77777777" w:rsidR="00EE2F6B" w:rsidRDefault="00B55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54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FF7DD2" w14:textId="77777777" w:rsidR="00EE2F6B" w:rsidRDefault="00EE2F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5E9D" w14:textId="77777777" w:rsidR="00B551B3" w:rsidRDefault="00B551B3">
      <w:r>
        <w:separator/>
      </w:r>
    </w:p>
  </w:footnote>
  <w:footnote w:type="continuationSeparator" w:id="0">
    <w:p w14:paraId="2B648B8C" w14:textId="77777777" w:rsidR="00B551B3" w:rsidRDefault="00B5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54F7"/>
    <w:rsid w:val="00A77B3E"/>
    <w:rsid w:val="00B551B3"/>
    <w:rsid w:val="00CA2A55"/>
    <w:rsid w:val="00E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E671E"/>
  <w15:docId w15:val="{54496604-323B-4756-8F38-3C8ECBA9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bras\AppData\Local\Temp\Legislator\6A352B29-6DD2-4F62-AA41-F81A22FA882E\Asia%20Bra&#347;\524.3.2018_OKO%20dow&#243;z\www.dobczy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tkac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95/2022 z dnia 11 kwietnia 2022 r.</dc:title>
  <dc:subject>w sprawie ogłoszenia otwartego konkursu ofert na wykonanie zadania publicznego w^zakresie edukacji, oświaty i^wychowania w^2022^r.</dc:subject>
  <dc:creator>jbras</dc:creator>
  <cp:lastModifiedBy>Joanna Braś</cp:lastModifiedBy>
  <cp:revision>2</cp:revision>
  <dcterms:created xsi:type="dcterms:W3CDTF">2022-04-11T11:51:00Z</dcterms:created>
  <dcterms:modified xsi:type="dcterms:W3CDTF">2022-04-11T09:53:00Z</dcterms:modified>
  <cp:category>Akt prawny</cp:category>
</cp:coreProperties>
</file>