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3E3BAE01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1EC0FD05" w:rsidR="00DE188B" w:rsidRPr="00271929" w:rsidRDefault="003F0EA0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r w:rsidR="007D41EF">
        <w:rPr>
          <w:rFonts w:ascii="Times New Roman" w:eastAsia="Times New Roman" w:hAnsi="Times New Roman"/>
          <w:b/>
          <w:sz w:val="24"/>
          <w:szCs w:val="24"/>
          <w:lang w:eastAsia="x-none"/>
        </w:rPr>
        <w:t>Teatr pod Zamkiem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w Dobczycach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C2FEC4C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7D41EF">
        <w:rPr>
          <w:rFonts w:ascii="Times New Roman" w:eastAsia="Times New Roman" w:hAnsi="Times New Roman"/>
          <w:b/>
          <w:sz w:val="24"/>
          <w:szCs w:val="24"/>
          <w:lang w:eastAsia="x-none"/>
        </w:rPr>
        <w:t>Teatralna Szafa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17DB" w14:textId="77777777" w:rsidR="00B9130B" w:rsidRDefault="00B9130B">
      <w:pPr>
        <w:spacing w:after="0" w:line="240" w:lineRule="auto"/>
      </w:pPr>
      <w:r>
        <w:separator/>
      </w:r>
    </w:p>
  </w:endnote>
  <w:endnote w:type="continuationSeparator" w:id="0">
    <w:p w14:paraId="003C9AC4" w14:textId="77777777" w:rsidR="00B9130B" w:rsidRDefault="00B9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B91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29F2" w14:textId="77777777" w:rsidR="00B9130B" w:rsidRDefault="00B9130B">
      <w:pPr>
        <w:spacing w:after="0" w:line="240" w:lineRule="auto"/>
      </w:pPr>
      <w:r>
        <w:separator/>
      </w:r>
    </w:p>
  </w:footnote>
  <w:footnote w:type="continuationSeparator" w:id="0">
    <w:p w14:paraId="0C1473A6" w14:textId="77777777" w:rsidR="00B9130B" w:rsidRDefault="00B9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7D41EF"/>
    <w:rsid w:val="007F56A7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130B"/>
    <w:rsid w:val="00B974ED"/>
    <w:rsid w:val="00BF6111"/>
    <w:rsid w:val="00CC36D8"/>
    <w:rsid w:val="00CF2B27"/>
    <w:rsid w:val="00D03D15"/>
    <w:rsid w:val="00D44218"/>
    <w:rsid w:val="00DE188B"/>
    <w:rsid w:val="00E346C9"/>
    <w:rsid w:val="00EB5773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2022-04-14T10:46:00Z</dcterms:created>
  <dcterms:modified xsi:type="dcterms:W3CDTF">2022-04-14T10:46:00Z</dcterms:modified>
</cp:coreProperties>
</file>