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8D4"/>
  <w:body>
    <w:p w:rsidR="006A6020" w:rsidRDefault="006A6020" w:rsidP="00261D85">
      <w:pPr>
        <w:spacing w:before="100" w:beforeAutospacing="1" w:after="100" w:afterAutospacing="1" w:line="240" w:lineRule="auto"/>
        <w:jc w:val="center"/>
        <w:rPr>
          <w:rFonts w:ascii="Times New Roman" w:eastAsia="Times New Roman" w:hAnsi="Times New Roman" w:cs="Times New Roman"/>
          <w:b/>
          <w:bCs/>
          <w:sz w:val="36"/>
          <w:szCs w:val="36"/>
          <w:lang w:eastAsia="pl-PL"/>
        </w:rPr>
      </w:pPr>
      <w:r>
        <w:rPr>
          <w:noProof/>
          <w:lang w:eastAsia="pl-PL"/>
        </w:rPr>
        <w:drawing>
          <wp:inline distT="0" distB="0" distL="0" distR="0" wp14:anchorId="5101A5A9" wp14:editId="473D2893">
            <wp:extent cx="6216199" cy="909955"/>
            <wp:effectExtent l="0" t="0" r="0" b="4445"/>
            <wp:docPr id="5" name="Obraz 5" descr="https://www.arimr.gov.pl/fileadmin/pliki/Loga_ARiMR/Niebieskie_Logo/01_04_2019/logo_arimr_25_lat_unowoczesnia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rimr.gov.pl/fileadmin/pliki/Loga_ARiMR/Niebieskie_Logo/01_04_2019/logo_arimr_25_lat_unowoczesniamy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6985" cy="912998"/>
                    </a:xfrm>
                    <a:prstGeom prst="rect">
                      <a:avLst/>
                    </a:prstGeom>
                    <a:noFill/>
                    <a:ln>
                      <a:noFill/>
                    </a:ln>
                    <a:effectLst>
                      <a:reflection endPos="0" dist="50800" dir="5400000" sy="-100000" algn="bl" rotWithShape="0"/>
                    </a:effectLst>
                  </pic:spPr>
                </pic:pic>
              </a:graphicData>
            </a:graphic>
          </wp:inline>
        </w:drawing>
      </w:r>
    </w:p>
    <w:p w:rsidR="00261D85" w:rsidRPr="006A6020" w:rsidRDefault="00261D85" w:rsidP="00261D85">
      <w:pPr>
        <w:spacing w:before="100" w:beforeAutospacing="1" w:after="100" w:afterAutospacing="1" w:line="240" w:lineRule="auto"/>
        <w:jc w:val="center"/>
        <w:rPr>
          <w:rFonts w:ascii="Times New Roman" w:eastAsia="Times New Roman" w:hAnsi="Times New Roman" w:cs="Times New Roman"/>
          <w:b/>
          <w:bCs/>
          <w:sz w:val="36"/>
          <w:szCs w:val="36"/>
          <w:lang w:eastAsia="pl-PL"/>
        </w:rPr>
      </w:pPr>
      <w:r w:rsidRPr="00261D85">
        <w:rPr>
          <w:rFonts w:ascii="Times New Roman" w:eastAsia="Times New Roman" w:hAnsi="Times New Roman" w:cs="Times New Roman"/>
          <w:b/>
          <w:bCs/>
          <w:sz w:val="36"/>
          <w:szCs w:val="36"/>
          <w:lang w:eastAsia="pl-PL"/>
        </w:rPr>
        <w:t xml:space="preserve">Agencja Restrukturyzacji i Modernizacji Rolnictwa </w:t>
      </w:r>
      <w:r w:rsidR="00D621E5">
        <w:rPr>
          <w:rFonts w:ascii="Times New Roman" w:eastAsia="Times New Roman" w:hAnsi="Times New Roman" w:cs="Times New Roman"/>
          <w:b/>
          <w:bCs/>
          <w:sz w:val="36"/>
          <w:szCs w:val="36"/>
          <w:lang w:eastAsia="pl-PL"/>
        </w:rPr>
        <w:t>informuje, ż</w:t>
      </w:r>
      <w:bookmarkStart w:id="0" w:name="_GoBack"/>
      <w:bookmarkEnd w:id="0"/>
      <w:r w:rsidRPr="006A6020">
        <w:rPr>
          <w:rFonts w:ascii="Times New Roman" w:eastAsia="Times New Roman" w:hAnsi="Times New Roman" w:cs="Times New Roman"/>
          <w:b/>
          <w:bCs/>
          <w:sz w:val="36"/>
          <w:szCs w:val="36"/>
          <w:lang w:eastAsia="pl-PL"/>
        </w:rPr>
        <w:t>e uruchomiona została</w:t>
      </w:r>
      <w:r w:rsidRPr="00261D85">
        <w:rPr>
          <w:rFonts w:ascii="Times New Roman" w:eastAsia="Times New Roman" w:hAnsi="Times New Roman" w:cs="Times New Roman"/>
          <w:b/>
          <w:bCs/>
          <w:sz w:val="36"/>
          <w:szCs w:val="36"/>
          <w:lang w:eastAsia="pl-PL"/>
        </w:rPr>
        <w:t xml:space="preserve"> pomoc dla gospodarstw rolnych poszkodowanych w tym roku w wyniku suszy, huraganu, gradu, deszczu nawalnego, przymrozków wiosennych lub powodzi. Rekompensaty pochodzą z budżetu krajowego. </w:t>
      </w:r>
    </w:p>
    <w:p w:rsidR="00261D85" w:rsidRPr="00261D85" w:rsidRDefault="00261D85" w:rsidP="00261D85">
      <w:pPr>
        <w:spacing w:before="100" w:beforeAutospacing="1" w:after="100" w:afterAutospacing="1" w:line="240" w:lineRule="auto"/>
        <w:jc w:val="center"/>
        <w:rPr>
          <w:rFonts w:ascii="Times New Roman" w:eastAsia="Times New Roman" w:hAnsi="Times New Roman" w:cs="Times New Roman"/>
          <w:sz w:val="32"/>
          <w:szCs w:val="32"/>
          <w:lang w:eastAsia="pl-PL"/>
        </w:rPr>
      </w:pPr>
      <w:r w:rsidRPr="00261D85">
        <w:rPr>
          <w:rFonts w:ascii="Times New Roman" w:eastAsia="Times New Roman" w:hAnsi="Times New Roman" w:cs="Times New Roman"/>
          <w:b/>
          <w:bCs/>
          <w:sz w:val="32"/>
          <w:szCs w:val="32"/>
          <w:u w:val="single"/>
          <w:lang w:eastAsia="pl-PL"/>
        </w:rPr>
        <w:t>Wnioski można składać w terminie 3 - 31 października 2019 r. w biurach powiatowych ARiMR.</w:t>
      </w:r>
    </w:p>
    <w:p w:rsidR="00261D85" w:rsidRPr="006A6020" w:rsidRDefault="00261D85" w:rsidP="00261D85">
      <w:pPr>
        <w:spacing w:before="100" w:beforeAutospacing="1" w:after="100" w:afterAutospacing="1" w:line="240" w:lineRule="auto"/>
        <w:jc w:val="both"/>
        <w:rPr>
          <w:rFonts w:ascii="Times New Roman" w:hAnsi="Times New Roman" w:cs="Times New Roman"/>
          <w:sz w:val="28"/>
          <w:szCs w:val="28"/>
        </w:rPr>
      </w:pPr>
      <w:r w:rsidRPr="006A6020">
        <w:rPr>
          <w:rFonts w:ascii="Times New Roman" w:hAnsi="Times New Roman" w:cs="Times New Roman"/>
          <w:sz w:val="28"/>
          <w:szCs w:val="28"/>
        </w:rPr>
        <w:t>Pomoc będzie udzielana na każdy hektar poszkodowanych upraw rolnych w przypadku gdy szkody spowodowane tegoroczną suszą, huraganem, gradem, deszczem nawalnym, przymrozkami wiosennymi lub powodzią oszacowane przez komisję powołaną przez wojewodę właściwego ze względu na miejsce wystąpienia szkód, wynoszą co najmniej 30% uprawy deklarowanej przez producenta rolnego we wniosku.</w:t>
      </w:r>
    </w:p>
    <w:p w:rsidR="00261D85" w:rsidRPr="00261D85" w:rsidRDefault="00261D85" w:rsidP="00261D85">
      <w:pPr>
        <w:spacing w:before="100" w:beforeAutospacing="1" w:after="100" w:afterAutospacing="1" w:line="240" w:lineRule="auto"/>
        <w:rPr>
          <w:rFonts w:ascii="Times New Roman" w:eastAsia="Times New Roman" w:hAnsi="Times New Roman" w:cs="Times New Roman"/>
          <w:sz w:val="28"/>
          <w:szCs w:val="28"/>
          <w:lang w:eastAsia="pl-PL"/>
        </w:rPr>
      </w:pPr>
      <w:r w:rsidRPr="00261D85">
        <w:rPr>
          <w:rFonts w:ascii="Times New Roman" w:eastAsia="Times New Roman" w:hAnsi="Times New Roman" w:cs="Times New Roman"/>
          <w:sz w:val="28"/>
          <w:szCs w:val="28"/>
          <w:lang w:eastAsia="pl-PL"/>
        </w:rPr>
        <w:t xml:space="preserve">Stawka pomocy będzie zróżnicowana i będzie wynosić: </w:t>
      </w:r>
    </w:p>
    <w:p w:rsidR="00261D85" w:rsidRPr="00261D85" w:rsidRDefault="00261D85" w:rsidP="00261D85">
      <w:pPr>
        <w:numPr>
          <w:ilvl w:val="0"/>
          <w:numId w:val="2"/>
        </w:numPr>
        <w:spacing w:before="100" w:beforeAutospacing="1" w:after="100" w:afterAutospacing="1" w:line="240" w:lineRule="auto"/>
        <w:rPr>
          <w:rFonts w:ascii="Times New Roman" w:eastAsia="Times New Roman" w:hAnsi="Times New Roman" w:cs="Times New Roman"/>
          <w:sz w:val="28"/>
          <w:szCs w:val="28"/>
          <w:lang w:eastAsia="pl-PL"/>
        </w:rPr>
      </w:pPr>
      <w:r w:rsidRPr="00261D85">
        <w:rPr>
          <w:rFonts w:ascii="Times New Roman" w:eastAsia="Times New Roman" w:hAnsi="Times New Roman" w:cs="Times New Roman"/>
          <w:sz w:val="28"/>
          <w:szCs w:val="28"/>
          <w:lang w:eastAsia="pl-PL"/>
        </w:rPr>
        <w:t>1000 zł na 1 ha powierzchni uprawy, na której powstały szkody obejmujące co najmniej 70% danej uprawy, w tym wieloletnich użytków zielonych. Stawka ta nie dotyczy wieloletnich użytków zielonych, na których obsada zwierząt z gatunku bydło, owce, kozy lub konie wynosi poniżej 0,3 sztuki dużej jednostki przeliczeniowej na 1 ha tych użytków;</w:t>
      </w:r>
    </w:p>
    <w:p w:rsidR="00261D85" w:rsidRPr="00261D85" w:rsidRDefault="00261D85" w:rsidP="00261D85">
      <w:pPr>
        <w:numPr>
          <w:ilvl w:val="0"/>
          <w:numId w:val="2"/>
        </w:numPr>
        <w:spacing w:before="100" w:beforeAutospacing="1" w:after="100" w:afterAutospacing="1" w:line="240" w:lineRule="auto"/>
        <w:rPr>
          <w:rFonts w:ascii="Times New Roman" w:eastAsia="Times New Roman" w:hAnsi="Times New Roman" w:cs="Times New Roman"/>
          <w:sz w:val="28"/>
          <w:szCs w:val="28"/>
          <w:lang w:eastAsia="pl-PL"/>
        </w:rPr>
      </w:pPr>
      <w:r w:rsidRPr="00261D85">
        <w:rPr>
          <w:rFonts w:ascii="Times New Roman" w:eastAsia="Times New Roman" w:hAnsi="Times New Roman" w:cs="Times New Roman"/>
          <w:sz w:val="28"/>
          <w:szCs w:val="28"/>
          <w:lang w:eastAsia="pl-PL"/>
        </w:rPr>
        <w:t>500 zł na 1 ha powierzchni uprawy, na której powstały szkody obejmujące co najmniej 30% i mniej niż 70% danej uprawy, w tym wieloletnich użytków zielonych. Stawka ta nie dotyczy wieloletnich użytków zielonych, na których obsada zwierząt z gatunku bydło, owce, kozy lub konie wynosi poniżej 0,3 sztuki dużej jednostki przeliczeniowej na 1 ha tych użytków;</w:t>
      </w:r>
    </w:p>
    <w:p w:rsidR="00261D85" w:rsidRPr="00261D85" w:rsidRDefault="00261D85" w:rsidP="00261D85">
      <w:pPr>
        <w:numPr>
          <w:ilvl w:val="0"/>
          <w:numId w:val="2"/>
        </w:numPr>
        <w:spacing w:before="100" w:beforeAutospacing="1" w:after="100" w:afterAutospacing="1" w:line="240" w:lineRule="auto"/>
        <w:rPr>
          <w:rFonts w:ascii="Times New Roman" w:eastAsia="Times New Roman" w:hAnsi="Times New Roman" w:cs="Times New Roman"/>
          <w:sz w:val="28"/>
          <w:szCs w:val="28"/>
          <w:lang w:eastAsia="pl-PL"/>
        </w:rPr>
      </w:pPr>
      <w:r w:rsidRPr="00261D85">
        <w:rPr>
          <w:rFonts w:ascii="Times New Roman" w:eastAsia="Times New Roman" w:hAnsi="Times New Roman" w:cs="Times New Roman"/>
          <w:sz w:val="28"/>
          <w:szCs w:val="28"/>
          <w:lang w:eastAsia="pl-PL"/>
        </w:rPr>
        <w:t>500 zł na 1 ha powierzchni wieloletnich użytków zielonych, na której powstały szkody obejmujące co najmniej 70% wieloletnich użytków zielonych, i na której obsada zwierząt z gatunku bydło, owce, kozy lub konie wynosi poniżej 0,3 sztuki dużej jednostki przeliczeniowej na 1 ha tych użytków;</w:t>
      </w:r>
    </w:p>
    <w:p w:rsidR="00261D85" w:rsidRPr="00261D85" w:rsidRDefault="00261D85" w:rsidP="00261D85">
      <w:pPr>
        <w:numPr>
          <w:ilvl w:val="0"/>
          <w:numId w:val="2"/>
        </w:numPr>
        <w:spacing w:before="100" w:beforeAutospacing="1" w:after="100" w:afterAutospacing="1" w:line="240" w:lineRule="auto"/>
        <w:rPr>
          <w:rFonts w:ascii="Times New Roman" w:eastAsia="Times New Roman" w:hAnsi="Times New Roman" w:cs="Times New Roman"/>
          <w:sz w:val="28"/>
          <w:szCs w:val="28"/>
          <w:lang w:eastAsia="pl-PL"/>
        </w:rPr>
      </w:pPr>
      <w:r w:rsidRPr="00261D85">
        <w:rPr>
          <w:rFonts w:ascii="Times New Roman" w:eastAsia="Times New Roman" w:hAnsi="Times New Roman" w:cs="Times New Roman"/>
          <w:sz w:val="28"/>
          <w:szCs w:val="28"/>
          <w:lang w:eastAsia="pl-PL"/>
        </w:rPr>
        <w:t>250 zł na 1 ha powierzchni wieloletnich użytków zielonych, na której powstały szkody obejmujące co najmniej 30% i mniej niż 70% wieloletnich użytków zielonych, i na których obsada zwierząt z gatunku bydło, owce, kozy lub konie wynosi poniżej 0,3 sztuki dużej jednostki przeliczeniowej na 1 ha tych użytków.</w:t>
      </w:r>
    </w:p>
    <w:p w:rsidR="00261D85" w:rsidRDefault="00261D85" w:rsidP="00261D85">
      <w:pPr>
        <w:spacing w:before="100" w:beforeAutospacing="1" w:after="100" w:afterAutospacing="1" w:line="240" w:lineRule="auto"/>
        <w:rPr>
          <w:rFonts w:ascii="Times New Roman" w:eastAsia="Times New Roman" w:hAnsi="Times New Roman" w:cs="Times New Roman"/>
          <w:sz w:val="28"/>
          <w:szCs w:val="28"/>
          <w:u w:val="single"/>
          <w:lang w:eastAsia="pl-PL"/>
        </w:rPr>
      </w:pPr>
      <w:r w:rsidRPr="00261D85">
        <w:rPr>
          <w:rFonts w:ascii="Times New Roman" w:eastAsia="Times New Roman" w:hAnsi="Times New Roman" w:cs="Times New Roman"/>
          <w:sz w:val="28"/>
          <w:szCs w:val="28"/>
          <w:u w:val="single"/>
          <w:lang w:eastAsia="pl-PL"/>
        </w:rPr>
        <w:t xml:space="preserve">Do wniosku należy dołączyć m.in. kopię protokołu oszacowania szkód.  </w:t>
      </w:r>
    </w:p>
    <w:p w:rsidR="006C113F" w:rsidRDefault="00261D85" w:rsidP="006A6020">
      <w:pPr>
        <w:spacing w:before="100" w:beforeAutospacing="1" w:after="100" w:afterAutospacing="1" w:line="240" w:lineRule="auto"/>
        <w:jc w:val="center"/>
      </w:pPr>
      <w:r w:rsidRPr="00261D85">
        <w:rPr>
          <w:rFonts w:ascii="Times New Roman" w:eastAsia="Times New Roman" w:hAnsi="Times New Roman" w:cs="Times New Roman"/>
          <w:b/>
          <w:bCs/>
          <w:sz w:val="32"/>
          <w:szCs w:val="32"/>
          <w:lang w:eastAsia="pl-PL"/>
        </w:rPr>
        <w:t xml:space="preserve">Wnioski o przyznanie pomocy wraz z instrukcją wypełniania dostępne są na stronie internetowej ARiMR </w:t>
      </w:r>
      <w:hyperlink r:id="rId6" w:history="1">
        <w:r w:rsidRPr="00261D85">
          <w:rPr>
            <w:rStyle w:val="Hipercze"/>
            <w:rFonts w:ascii="Times New Roman" w:eastAsia="Times New Roman" w:hAnsi="Times New Roman" w:cs="Times New Roman"/>
            <w:b/>
            <w:bCs/>
            <w:sz w:val="32"/>
            <w:szCs w:val="32"/>
            <w:lang w:eastAsia="pl-PL"/>
          </w:rPr>
          <w:t>www.arimr.gov.pl</w:t>
        </w:r>
      </w:hyperlink>
      <w:r w:rsidRPr="00261D85">
        <w:rPr>
          <w:rFonts w:ascii="Times New Roman" w:eastAsia="Times New Roman" w:hAnsi="Times New Roman" w:cs="Times New Roman"/>
          <w:b/>
          <w:bCs/>
          <w:sz w:val="32"/>
          <w:szCs w:val="32"/>
          <w:lang w:eastAsia="pl-PL"/>
        </w:rPr>
        <w:t xml:space="preserve"> oraz z Biurach Powiatowych ARiMR.</w:t>
      </w:r>
    </w:p>
    <w:sectPr w:rsidR="006C113F" w:rsidSect="00261D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133E9"/>
    <w:multiLevelType w:val="multilevel"/>
    <w:tmpl w:val="5144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937D0"/>
    <w:multiLevelType w:val="multilevel"/>
    <w:tmpl w:val="B47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85"/>
    <w:rsid w:val="00261D85"/>
    <w:rsid w:val="00553FFD"/>
    <w:rsid w:val="006A6020"/>
    <w:rsid w:val="006C113F"/>
    <w:rsid w:val="00987B15"/>
    <w:rsid w:val="00D6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8d4"/>
    </o:shapedefaults>
    <o:shapelayout v:ext="edit">
      <o:idmap v:ext="edit" data="1"/>
    </o:shapelayout>
  </w:shapeDefaults>
  <w:decimalSymbol w:val=","/>
  <w:listSeparator w:val=";"/>
  <w15:chartTrackingRefBased/>
  <w15:docId w15:val="{4C3D034D-0C73-46D1-8B89-718B138B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61D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61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 Miroslaw</dc:creator>
  <cp:keywords/>
  <dc:description/>
  <cp:lastModifiedBy>Janus Joanna</cp:lastModifiedBy>
  <cp:revision>3</cp:revision>
  <dcterms:created xsi:type="dcterms:W3CDTF">2019-10-08T09:56:00Z</dcterms:created>
  <dcterms:modified xsi:type="dcterms:W3CDTF">2019-10-08T09:57:00Z</dcterms:modified>
</cp:coreProperties>
</file>